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3182" w:right="0" w:firstLine="0"/>
        <w:jc w:val="left"/>
        <w:rPr>
          <w:b/>
          <w:sz w:val="22"/>
        </w:rPr>
      </w:pPr>
      <w:r>
        <w:rPr>
          <w:rFonts w:ascii="Garamond" w:hAnsi="Garamond"/>
          <w:b/>
          <w:w w:val="112"/>
          <w:sz w:val="22"/>
        </w:rPr>
        <w:t>K</w:t>
      </w:r>
      <w:r>
        <w:rPr>
          <w:rFonts w:ascii="Garamond" w:hAnsi="Garamond"/>
          <w:b/>
          <w:w w:val="99"/>
          <w:sz w:val="22"/>
        </w:rPr>
        <w:t>I</w:t>
      </w:r>
      <w:r>
        <w:rPr>
          <w:rFonts w:ascii="Garamond" w:hAnsi="Garamond"/>
          <w:b/>
          <w:spacing w:val="-2"/>
          <w:w w:val="95"/>
          <w:sz w:val="22"/>
        </w:rPr>
        <w:t>N</w:t>
      </w:r>
      <w:r>
        <w:rPr>
          <w:rFonts w:ascii="Garamond" w:hAnsi="Garamond"/>
          <w:b/>
          <w:w w:val="98"/>
          <w:sz w:val="22"/>
        </w:rPr>
        <w:t>H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6"/>
          <w:sz w:val="22"/>
        </w:rPr>
        <w:t> </w:t>
      </w:r>
      <w:r>
        <w:rPr>
          <w:rFonts w:ascii="Garamond" w:hAnsi="Garamond"/>
          <w:b/>
          <w:w w:val="90"/>
          <w:sz w:val="22"/>
        </w:rPr>
        <w:t>1</w:t>
      </w:r>
      <w:r>
        <w:rPr>
          <w:rFonts w:ascii="Garamond" w:hAnsi="Garamond"/>
          <w:b/>
          <w:w w:val="108"/>
          <w:sz w:val="22"/>
        </w:rPr>
        <w:t>2</w:t>
      </w:r>
      <w:r>
        <w:rPr>
          <w:rFonts w:ascii="Garamond" w:hAnsi="Garamond"/>
          <w:b/>
          <w:spacing w:val="-2"/>
          <w:w w:val="108"/>
          <w:sz w:val="22"/>
        </w:rPr>
        <w:t>2</w:t>
      </w:r>
      <w:r>
        <w:rPr>
          <w:rFonts w:ascii="Garamond" w:hAnsi="Garamond"/>
          <w:b/>
          <w:spacing w:val="1"/>
          <w:w w:val="118"/>
          <w:sz w:val="22"/>
        </w:rPr>
        <w:t>0</w:t>
      </w:r>
      <w:r>
        <w:rPr>
          <w:rFonts w:ascii="Garamond" w:hAnsi="Garamond"/>
          <w:b/>
          <w:w w:val="97"/>
          <w:sz w:val="22"/>
        </w:rPr>
        <w:t>.</w:t>
      </w:r>
      <w:r>
        <w:rPr>
          <w:rFonts w:ascii="Garamond" w:hAnsi="Garamond"/>
          <w:b/>
          <w:spacing w:val="26"/>
          <w:sz w:val="22"/>
        </w:rPr>
        <w:t> </w:t>
      </w:r>
      <w:r>
        <w:rPr>
          <w:rFonts w:ascii="Garamond" w:hAnsi="Garamond"/>
          <w:b/>
          <w:w w:val="95"/>
          <w:sz w:val="22"/>
        </w:rPr>
        <w:t>N</w:t>
      </w:r>
      <w:r>
        <w:rPr>
          <w:rFonts w:ascii="Garamond" w:hAnsi="Garamond"/>
          <w:b/>
          <w:w w:val="98"/>
          <w:sz w:val="22"/>
        </w:rPr>
        <w:t>H</w:t>
      </w:r>
      <w:r>
        <w:rPr>
          <w:rFonts w:ascii="Garamond" w:hAnsi="Garamond"/>
          <w:b/>
          <w:spacing w:val="-2"/>
          <w:w w:val="102"/>
          <w:sz w:val="22"/>
        </w:rPr>
        <w:t>O</w:t>
      </w:r>
      <w:r>
        <w:rPr>
          <w:rFonts w:ascii="Garamond" w:hAnsi="Garamond"/>
          <w:b/>
          <w:w w:val="6"/>
          <w:sz w:val="22"/>
        </w:rPr>
        <w:t>Å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4"/>
          <w:sz w:val="22"/>
        </w:rPr>
        <w:t> </w:t>
      </w:r>
      <w:r>
        <w:rPr>
          <w:rFonts w:ascii="Garamond" w:hAnsi="Garamond"/>
          <w:b/>
          <w:spacing w:val="-4"/>
          <w:w w:val="104"/>
          <w:sz w:val="22"/>
        </w:rPr>
        <w:t>T</w:t>
      </w:r>
      <w:r>
        <w:rPr>
          <w:rFonts w:ascii="Garamond" w:hAnsi="Garamond"/>
          <w:b/>
          <w:spacing w:val="1"/>
          <w:w w:val="99"/>
          <w:sz w:val="22"/>
        </w:rPr>
        <w:t>E</w:t>
      </w:r>
      <w:r>
        <w:rPr>
          <w:rFonts w:ascii="Garamond" w:hAnsi="Garamond"/>
          <w:b/>
          <w:w w:val="6"/>
          <w:sz w:val="22"/>
        </w:rPr>
        <w:t>Â</w:t>
      </w:r>
      <w:r>
        <w:rPr>
          <w:rFonts w:ascii="Garamond" w:hAnsi="Garamond"/>
          <w:b/>
          <w:spacing w:val="-3"/>
          <w:w w:val="95"/>
          <w:sz w:val="22"/>
        </w:rPr>
        <w:t>N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10" w:lineRule="exact" w:before="104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2"/>
        <w:ind w:left="1154" w:right="583" w:firstLine="566"/>
        <w:jc w:val="both"/>
      </w:pPr>
      <w:r>
        <w:rPr/>
        <w:t>Moät thôøi, Ñöùc Phaät ôû trong vöôøn Loäc uyeån, nôi ôû cuûa caùc Tieân nhaân, nöôùc Ba-la-naïi. Baáy giôø, Theá Toân vì caùc Tyø-kheo noùi </w:t>
      </w:r>
      <w:r>
        <w:rPr>
          <w:spacing w:val="-4"/>
        </w:rPr>
        <w:t>veà </w:t>
      </w:r>
      <w:r>
        <w:rPr/>
        <w:t>phaùp töông öng boán Thaùnh ñeá. Ñoù laø: Ñaây laø Khoå Thaùnh ñeá, ñaây laø Khoå taäp Thaùnh ñeá, ñaây laø Khoå dieät Thaùnh ñeá, ñaây laø Khoå dieät </w:t>
      </w:r>
      <w:r>
        <w:rPr>
          <w:spacing w:val="-5"/>
        </w:rPr>
        <w:t>ñaïo </w:t>
      </w:r>
      <w:r>
        <w:rPr/>
        <w:t>tích Thaùnh</w:t>
      </w:r>
      <w:r>
        <w:rPr>
          <w:spacing w:val="-1"/>
        </w:rPr>
        <w:t> </w:t>
      </w:r>
      <w:r>
        <w:rPr/>
        <w:t>ñeá.</w:t>
      </w:r>
    </w:p>
    <w:p>
      <w:pPr>
        <w:pStyle w:val="BodyText"/>
        <w:spacing w:line="235" w:lineRule="auto" w:before="112"/>
        <w:ind w:left="871" w:right="587" w:firstLine="566"/>
        <w:jc w:val="both"/>
      </w:pPr>
      <w:r>
        <w:rPr/>
        <w:t>Khi aáy, Toân giaû Baø-kyø-xaù ôû giöõa hoäi chuùng töï nghó: ‘Nay ta neân ñeán tröôùc Theá Toân taùn thaùn veà ví duï nhoå muõi teân.’ Nghó nhö vaäy roài, lieàn töø choã ngoài ñöùng daäy söûa laïi y phuïc, chaép tay baïch Phaät:</w:t>
      </w:r>
    </w:p>
    <w:p>
      <w:pPr>
        <w:pStyle w:val="BodyText"/>
        <w:spacing w:line="232" w:lineRule="auto"/>
        <w:ind w:left="871" w:right="582" w:firstLine="566"/>
        <w:jc w:val="both"/>
      </w:pPr>
      <w:r>
        <w:rPr/>
        <w:t>“Baïch Theá Toân, con coù ñieàu muoán noùi. Baïch Thieän Theä, con </w:t>
      </w:r>
      <w:r>
        <w:rPr>
          <w:spacing w:val="-4"/>
        </w:rPr>
        <w:t>coù</w:t>
      </w:r>
      <w:r>
        <w:rPr>
          <w:spacing w:val="52"/>
        </w:rPr>
        <w:t> </w:t>
      </w:r>
      <w:r>
        <w:rPr/>
        <w:t>ñieàu muoán noùi.”</w:t>
      </w:r>
    </w:p>
    <w:p>
      <w:pPr>
        <w:pStyle w:val="BodyText"/>
        <w:spacing w:line="305" w:lineRule="exact"/>
        <w:ind w:left="1437"/>
      </w:pPr>
      <w:r>
        <w:rPr/>
        <w:t>Phaät baûo Baø-kyø-xaù:</w:t>
      </w:r>
    </w:p>
    <w:p>
      <w:pPr>
        <w:pStyle w:val="BodyText"/>
        <w:spacing w:line="306" w:lineRule="exact"/>
        <w:ind w:left="1437"/>
      </w:pPr>
      <w:r>
        <w:rPr/>
        <w:t>“Tuøy sôû thích maø noùi.”</w:t>
      </w:r>
    </w:p>
    <w:p>
      <w:pPr>
        <w:pStyle w:val="BodyText"/>
        <w:spacing w:line="310" w:lineRule="exact"/>
        <w:ind w:left="1437"/>
      </w:pPr>
      <w:r>
        <w:rPr/>
        <w:t>Luùc aáy, Toân giaû Baø-kyø-xaù lieàn noùi keä:</w:t>
      </w:r>
    </w:p>
    <w:p>
      <w:pPr>
        <w:spacing w:before="54"/>
        <w:ind w:left="3139" w:right="2614" w:firstLine="0"/>
        <w:jc w:val="left"/>
        <w:rPr>
          <w:i/>
          <w:sz w:val="24"/>
        </w:rPr>
      </w:pPr>
      <w:r>
        <w:rPr>
          <w:i/>
          <w:sz w:val="24"/>
        </w:rPr>
        <w:t>Con nay kính leã Phaät, </w:t>
      </w:r>
      <w:r>
        <w:rPr>
          <w:i/>
          <w:sz w:val="24"/>
        </w:rPr>
        <w:t>Thöông xoùt moïi chuùng sanh. Thöù nhaát nhoå teân nhoïn, Caùch trò caùc beänh, kheùo.</w:t>
      </w:r>
    </w:p>
    <w:p>
      <w:pPr>
        <w:spacing w:before="0"/>
        <w:ind w:left="3139" w:right="3066" w:firstLine="0"/>
        <w:jc w:val="left"/>
        <w:rPr>
          <w:i/>
          <w:sz w:val="24"/>
        </w:rPr>
      </w:pPr>
      <w:r>
        <w:rPr>
          <w:i/>
          <w:sz w:val="24"/>
        </w:rPr>
        <w:t>Thaày thuoác Ca-loä-y</w:t>
      </w:r>
      <w:r>
        <w:rPr>
          <w:i/>
          <w:position w:val="9"/>
          <w:sz w:val="13"/>
        </w:rPr>
        <w:t>2</w:t>
      </w:r>
      <w:r>
        <w:rPr>
          <w:i/>
          <w:sz w:val="24"/>
        </w:rPr>
        <w:t>, </w:t>
      </w:r>
      <w:r>
        <w:rPr>
          <w:i/>
          <w:sz w:val="24"/>
        </w:rPr>
        <w:t>Thaày thuoác Ba-haàu-la</w:t>
      </w:r>
      <w:r>
        <w:rPr>
          <w:i/>
          <w:position w:val="9"/>
          <w:sz w:val="13"/>
        </w:rPr>
        <w:t>3</w:t>
      </w:r>
      <w:r>
        <w:rPr>
          <w:i/>
          <w:sz w:val="24"/>
        </w:rPr>
        <w:t>; Vaø thaày Chieâm-baø-kyø</w:t>
      </w:r>
      <w:r>
        <w:rPr>
          <w:i/>
          <w:position w:val="9"/>
          <w:sz w:val="13"/>
        </w:rPr>
        <w:t>4</w:t>
      </w:r>
      <w:r>
        <w:rPr>
          <w:i/>
          <w:sz w:val="24"/>
        </w:rPr>
        <w:t>, Thaày Kyø-baø</w:t>
      </w:r>
      <w:r>
        <w:rPr>
          <w:i/>
          <w:position w:val="9"/>
          <w:sz w:val="13"/>
        </w:rPr>
        <w:t>5 </w:t>
      </w:r>
      <w:r>
        <w:rPr>
          <w:i/>
          <w:sz w:val="24"/>
        </w:rPr>
        <w:t>chöõa </w:t>
      </w:r>
      <w:r>
        <w:rPr>
          <w:i/>
          <w:spacing w:val="-3"/>
          <w:sz w:val="24"/>
        </w:rPr>
        <w:t>beänh. </w:t>
      </w:r>
      <w:r>
        <w:rPr>
          <w:i/>
          <w:sz w:val="24"/>
        </w:rPr>
        <w:t>Hoaëc coù beänh hôi khoûi, Goïi laø trò beänh hay; Sau ñoù beänh phaùt laïi, Beänh keùo dai ñeán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cheát.</w:t>
      </w:r>
    </w:p>
    <w:p>
      <w:pPr>
        <w:spacing w:line="303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Ñaïi Y Vöông, Chaùnh Giaùc,</w:t>
      </w:r>
    </w:p>
    <w:p>
      <w:pPr>
        <w:pStyle w:val="BodyText"/>
        <w:spacing w:before="2"/>
        <w:rPr>
          <w:i/>
          <w:sz w:val="13"/>
        </w:rPr>
      </w:pPr>
      <w:r>
        <w:rPr/>
        <w:pict>
          <v:rect style="position:absolute;margin-left:155.87999pt;margin-top:10.390731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Bieät dòch,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100(254).</w:t>
      </w:r>
    </w:p>
    <w:p>
      <w:pPr>
        <w:spacing w:line="298" w:lineRule="exact" w:before="0"/>
        <w:ind w:left="871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Ca-loä-y </w:t>
      </w:r>
      <w:r>
        <w:rPr>
          <w:rFonts w:ascii="Microsoft JhengHei UI" w:hAnsi="Microsoft JhengHei UI" w:eastAsia="Microsoft JhengHei UI" w:hint="eastAsia"/>
          <w:sz w:val="19"/>
        </w:rPr>
        <w:t>迦露醫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line="270" w:lineRule="exact" w:before="0"/>
        <w:ind w:left="871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Ba-haàu-la </w:t>
      </w:r>
      <w:r>
        <w:rPr>
          <w:rFonts w:ascii="Microsoft JhengHei UI" w:hAnsi="Microsoft JhengHei UI" w:eastAsia="Microsoft JhengHei UI" w:hint="eastAsia"/>
          <w:sz w:val="19"/>
        </w:rPr>
        <w:t>波睺羅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line="270" w:lineRule="exact" w:before="0"/>
        <w:ind w:left="871" w:right="0" w:firstLine="0"/>
        <w:jc w:val="left"/>
        <w:rPr>
          <w:rFonts w:ascii="Malgun Gothic" w:hAnsi="Malgun Gothic" w:eastAsia="Malgun Gothic" w:hint="eastAsia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Chieâm-baø-kyø </w:t>
      </w:r>
      <w:r>
        <w:rPr>
          <w:rFonts w:ascii="Microsoft JhengHei UI" w:hAnsi="Microsoft JhengHei UI" w:eastAsia="Microsoft JhengHei UI" w:hint="eastAsia"/>
          <w:sz w:val="19"/>
        </w:rPr>
        <w:t>瞻婆耆</w:t>
      </w:r>
      <w:r>
        <w:rPr>
          <w:rFonts w:ascii="Malgun Gothic" w:hAnsi="Malgun Gothic" w:eastAsia="Malgun Gothic" w:hint="eastAsia"/>
          <w:sz w:val="18"/>
        </w:rPr>
        <w:t>.</w:t>
      </w:r>
    </w:p>
    <w:p>
      <w:pPr>
        <w:spacing w:line="305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Kyø-baø </w:t>
      </w:r>
      <w:r>
        <w:rPr>
          <w:rFonts w:ascii="Microsoft JhengHei UI" w:hAnsi="Microsoft JhengHei UI" w:eastAsia="Microsoft JhengHei UI" w:hint="eastAsia"/>
          <w:sz w:val="19"/>
        </w:rPr>
        <w:t>耆婆</w:t>
      </w:r>
      <w:r>
        <w:rPr>
          <w:rFonts w:ascii="Malgun Gothic" w:hAnsi="Malgun Gothic" w:eastAsia="Malgun Gothic" w:hint="eastAsia"/>
          <w:sz w:val="18"/>
        </w:rPr>
        <w:t>. </w:t>
      </w:r>
      <w:r>
        <w:rPr>
          <w:rFonts w:ascii="VNI-Helve" w:hAnsi="VNI-Helve" w:eastAsia="VNI-Helve"/>
          <w:sz w:val="18"/>
        </w:rPr>
        <w:t>Paøli: Jìvaka-komøarabhacca, thaùi y cuûa vua Taàn-baø-sa-la (Bimbisaøra).</w:t>
      </w:r>
    </w:p>
    <w:p>
      <w:pPr>
        <w:pStyle w:val="BodyText"/>
        <w:spacing w:before="6"/>
        <w:rPr>
          <w:rFonts w:ascii="VNI-Helve"/>
          <w:sz w:val="9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2595" w:firstLine="0"/>
        <w:jc w:val="left"/>
        <w:rPr>
          <w:i/>
          <w:sz w:val="24"/>
        </w:rPr>
      </w:pPr>
      <w:r>
        <w:rPr>
          <w:i/>
          <w:sz w:val="24"/>
        </w:rPr>
        <w:t>Kheùo cho thuoác chuùng sanh; </w:t>
      </w:r>
      <w:r>
        <w:rPr>
          <w:i/>
          <w:sz w:val="24"/>
        </w:rPr>
        <w:t>Tröø caùc khoå, roát raùo,</w:t>
      </w:r>
    </w:p>
    <w:p>
      <w:pPr>
        <w:spacing w:before="0"/>
        <w:ind w:left="3139" w:right="3004" w:firstLine="0"/>
        <w:jc w:val="left"/>
        <w:rPr>
          <w:i/>
          <w:sz w:val="24"/>
        </w:rPr>
      </w:pPr>
      <w:r>
        <w:rPr>
          <w:i/>
          <w:sz w:val="24"/>
        </w:rPr>
        <w:t>Khoâng coøn thoï caùc höõu. </w:t>
      </w:r>
      <w:r>
        <w:rPr>
          <w:i/>
          <w:sz w:val="24"/>
        </w:rPr>
        <w:t>Cho ñeán traêm nghìn </w:t>
      </w:r>
      <w:r>
        <w:rPr>
          <w:i/>
          <w:spacing w:val="-5"/>
          <w:sz w:val="24"/>
        </w:rPr>
        <w:t>thöù, </w:t>
      </w:r>
      <w:r>
        <w:rPr>
          <w:i/>
          <w:sz w:val="24"/>
        </w:rPr>
        <w:t>Na-do-tha soá beänh; Phaät ñeàu chöõa trò heát, Roát raùo thoaùt khoûi khoå. Caùc oâng thuoác neáu hoïp, Con aét seõ baûo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hoï;</w:t>
      </w:r>
    </w:p>
    <w:p>
      <w:pPr>
        <w:spacing w:line="237" w:lineRule="auto" w:before="0"/>
        <w:ind w:left="3139" w:right="2915" w:firstLine="0"/>
        <w:jc w:val="left"/>
        <w:rPr>
          <w:i/>
          <w:sz w:val="24"/>
        </w:rPr>
      </w:pPr>
      <w:r>
        <w:rPr>
          <w:i/>
          <w:sz w:val="24"/>
        </w:rPr>
        <w:t>Ñöôïc thuoác phaùp cam loä, </w:t>
      </w:r>
      <w:r>
        <w:rPr>
          <w:i/>
          <w:sz w:val="24"/>
        </w:rPr>
        <w:t>Tuøy sôû thích maø uoáng.</w:t>
      </w:r>
    </w:p>
    <w:p>
      <w:pPr>
        <w:spacing w:before="2"/>
        <w:ind w:left="3139" w:right="2834" w:firstLine="0"/>
        <w:jc w:val="left"/>
        <w:rPr>
          <w:i/>
          <w:sz w:val="24"/>
        </w:rPr>
      </w:pPr>
      <w:r>
        <w:rPr>
          <w:i/>
          <w:sz w:val="24"/>
        </w:rPr>
        <w:t>Ñeä nhaát nhoå teân nhoïn, </w:t>
      </w:r>
      <w:r>
        <w:rPr>
          <w:i/>
          <w:sz w:val="24"/>
        </w:rPr>
        <w:t>Kheùo hieåu bieát caùc beänh; Toái thöôïng trong chöõa trò, Con ñaûnh leã Cuø-ñaøm.</w:t>
      </w:r>
    </w:p>
    <w:p>
      <w:pPr>
        <w:pStyle w:val="BodyText"/>
        <w:spacing w:line="232" w:lineRule="auto" w:before="62"/>
        <w:ind w:left="871" w:right="155" w:firstLine="566"/>
      </w:pPr>
      <w:r>
        <w:rPr/>
        <w:t>Sau khi Toân giaû Baø-kyø-xaù noùi nhöõng lôøi naøy, caùc Tyø-kheo nghe nhöõng gì Toân giaû Baø-kyø-xaù noùi, ñeàu raát hoan hyû.</w:t>
      </w:r>
    </w:p>
    <w:p>
      <w:pPr>
        <w:spacing w:line="314" w:lineRule="exact" w:before="0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 UI">
    <w:altName w:val="Microsoft JhengHei UI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Malgun Gothic">
    <w:altName w:val="Malgun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99-Q45 Kinh 1220 Nhá»Ł TÃªn.doc</dc:title>
  <dcterms:created xsi:type="dcterms:W3CDTF">2021-03-10T08:51:11Z</dcterms:created>
  <dcterms:modified xsi:type="dcterms:W3CDTF">2021-03-10T08:51:11Z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